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92" w:rsidRDefault="009C360A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-125730</wp:posOffset>
            </wp:positionV>
            <wp:extent cx="7211695" cy="10010775"/>
            <wp:effectExtent l="19050" t="0" r="8255" b="0"/>
            <wp:wrapNone/>
            <wp:docPr id="2" name="Рисунок 2" descr="F03932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3932F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10010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88" w:rsidRDefault="003F3388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88" w:rsidRDefault="003F3388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35" w:rsidRDefault="00417235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88" w:rsidRDefault="003F3388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lastRenderedPageBreak/>
        <w:t>1.Основные положения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86D92">
        <w:rPr>
          <w:rFonts w:ascii="Times New Roman" w:hAnsi="Times New Roman" w:cs="Times New Roman"/>
          <w:sz w:val="28"/>
          <w:szCs w:val="28"/>
        </w:rPr>
        <w:t>Кодекс профессиональной этики (далее - Кодекс)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</w:t>
      </w:r>
      <w:r w:rsidR="0039652B">
        <w:rPr>
          <w:rFonts w:ascii="Times New Roman" w:hAnsi="Times New Roman" w:cs="Times New Roman"/>
          <w:sz w:val="28"/>
          <w:szCs w:val="28"/>
        </w:rPr>
        <w:t>а</w:t>
      </w:r>
      <w:r w:rsidR="003F3388">
        <w:rPr>
          <w:rFonts w:ascii="Times New Roman" w:hAnsi="Times New Roman" w:cs="Times New Roman"/>
          <w:sz w:val="28"/>
          <w:szCs w:val="28"/>
        </w:rPr>
        <w:t>ботников  МБДОУ «Детский сад №2</w:t>
      </w:r>
      <w:r>
        <w:rPr>
          <w:rFonts w:ascii="Times New Roman" w:hAnsi="Times New Roman" w:cs="Times New Roman"/>
          <w:sz w:val="28"/>
          <w:szCs w:val="28"/>
        </w:rPr>
        <w:t>» ТГО</w:t>
      </w:r>
      <w:r w:rsidRPr="00B86D92">
        <w:rPr>
          <w:rFonts w:ascii="Times New Roman" w:hAnsi="Times New Roman" w:cs="Times New Roman"/>
          <w:sz w:val="28"/>
          <w:szCs w:val="28"/>
        </w:rPr>
        <w:t xml:space="preserve"> (далее - ДОУ), осуществляющих образовательную деятельность,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</w:t>
      </w:r>
      <w:proofErr w:type="gramEnd"/>
      <w:r w:rsidRPr="00B86D92"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организации, (далее - педагогические работники), независимо от занимаемой ими должности.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1.3. Педагогическому работнику, который состоит в трудовых отношениях с организацией, осуществляющей образовательную деятельность и выполняет обязанности по обучению, воспитанию обучающихся рекомендуется соблюдать положения Кодекса в своей деятельности. </w:t>
      </w:r>
    </w:p>
    <w:p w:rsidR="001B04A8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1.4. Целями Кодекса являются:</w:t>
      </w:r>
    </w:p>
    <w:p w:rsidR="001B04A8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</w:t>
      </w:r>
      <w:r w:rsidR="0039652B">
        <w:rPr>
          <w:rFonts w:ascii="Times New Roman" w:hAnsi="Times New Roman" w:cs="Times New Roman"/>
          <w:sz w:val="28"/>
          <w:szCs w:val="28"/>
        </w:rPr>
        <w:t>1.4.1.У</w:t>
      </w:r>
      <w:r w:rsidRPr="00B86D92">
        <w:rPr>
          <w:rFonts w:ascii="Times New Roman" w:hAnsi="Times New Roman" w:cs="Times New Roman"/>
          <w:sz w:val="28"/>
          <w:szCs w:val="28"/>
        </w:rPr>
        <w:t xml:space="preserve">становление этических норм и правил поведения педагогических работников для выполнения ими своей профессиональной деятельности; </w:t>
      </w:r>
    </w:p>
    <w:p w:rsidR="001B04A8" w:rsidRDefault="0039652B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1.4.2.С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одействие укреплению авторитета педагогических работников организации, осуществляющих образовательную деятельность; </w:t>
      </w:r>
    </w:p>
    <w:p w:rsidR="00B86D92" w:rsidRDefault="0039652B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1.4.3.О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беспечение единых норм поведения педагогических работников.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1.5. Кодекс призван повысить эффективность выполнения педагогическими работниками своих трудовых обязанностей.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1.7. Кодекс является составной частью документов, регламентирующих отношения участников образовательного процесса (воспитанников, педагогов, администрации, семьи).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1.8. Основу норм Кодекса составляют следующие основные принципы: человечность, справедливость, профессиональность, ответственность.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1.9. Срок данного Кодекса не ограничен. Данный Кодекс действует до принятия нового.  </w:t>
      </w: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lastRenderedPageBreak/>
        <w:t>2. Личность педагога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2.1.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2.2. Педагог требователен по отношению к себе и стремится к самосовершенствованию. Для него характерны самонаблюдение, самоопределение и самовоспитание.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2.3.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2.4. Педагог несет ответственность за качество и результаты, доверенной ему педагогической работы - воспитания.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2.5. Педагог несет ответственность за физическую, интеллектуальную, эмоциональную и духовную защиту детей, оставленных под его присмотром. 2.6. Педагог несет ответственность за порученные ему администрацией функции и доверенные ресурсы.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2.7. Своим поведением педагог поддерживает и защищает исторически сложившуюся профессиональную честь педагога.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2.8.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2.9.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2.10.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2.11.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2.12. Пьянство и злоупотребление другими одурманивающими веществами несовместимо с профессией педагога.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2.13. Педагог дорожит своей репутацией.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2.14. Педагог постоянно заботится о культуре своей речи и общения. В его речи нет ругательств, вульгаризмов, грубых и оскорбительных фраз.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lastRenderedPageBreak/>
        <w:t>3. Взаимодействие с детьми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3.1. Никогда не предпринимайте воспитательных воздействий в плохом настроении.  Входите в группу детей с улыбкой.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3.2. Ясно определите, чего вы хотите от ребёнка, родителя, а также узнайте, что он думает по этому поводу.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3.3. Предоставьте ребёнку самостоятельность, воспитывайте, но не контролируйте каждый его шаг.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3.4. Не подсказывайте решения, а показывайте пути к нему и разбирайте с ребёнком его правильные и ложные шаги.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3.5. Не пропустите моменты, когда достигнут первый успех.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3.6. Оценивайте поступок, а не личность.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3.7. Дайте ребёнку ощутить, что сочувствуете ему, верите в него, несмотря на его оплошность.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3.8. Сначала научите своих воспитанников, потом спрашивайте.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3.9. Никогда не обманывайте детей, крепко держитесь  данного детям слова.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3.10.Никогда не оскорбляйте ребёнка, защитите его от всех видов самоуправства.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3.11. Будьте  ребёнку примером в поведении, труде, одежде, отношении к другим людям.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3.12. В любой ситуации попробуйте поставить себя на место ребёнка.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3.13. Помните, что по-настоящему понять ребёнка  сможете,  если полюбите  его.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3.14. Воспитание – это последовательность  целей.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3.15. Воспитатель должен быть твёрдым, но добрым.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3.16. Никогда не говорите при ребёнке о его ограниченных возможностях. 3.17. Не  сообщайте другим лицам доверенную воспитанником лично вам  информацию, за исключением случаев, предусмотренных законодательством.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4. Взаимодействие с родителями.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4.1. Стремитесь быть в хорошем настроении и приятными в общении.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4.2. Почувствуйте  эмоциональное состояние родителей.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4.3. Находите возможность каждый раз говорить родителям что-нибудь положительное о ребенке.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 4.4. Будьте  эмоционально уравновешенны при общении с родителями, подавайте  пример воспитанности и такта.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4.5. Проявляйте гибкость в конфликтных и затруднительных ситуациях в общении с родителями.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4.6. Давайте точные, конкретные ответы, обоснованные советы.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4.7. Вселяйте  в родителей веру в своего ребенка.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4.8. Объединяйте родителей при решении разных вопросов, создавайте атмосферу общности интересов родителей и педагогов.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4.9. Предоставляйте родителям полную информацию о ребенке при индивидуальных встречах.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4.10. Оказывайте помощь родителям в педагогическом образовании.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4.11. Никогда не жалуйтесь  на своих воспитанников родителям, коллегам, помните,  что хороший педагог бывает недовольным только самим собой.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5. Отношения с коллегами.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5.1. Учитесь видеть и уважать в другом человеке личность.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5.2. Учитесь видеть в себе недостатки и прощать их другим.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5.3. Будьте  честными  в помыслах, не навредите словом.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5.4. Щедро делитесь своим педагогическим мастерством, ибо «не оскудеет рука дающего».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5.5. Учитесь радоваться успехам своих коллег.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5.6. Не позволяйте себе плохого настроения.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5.7. Полнее используйте свои силы и возможности в работе.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5.8.  Как бы ни было трудно, будьте сдержанными и терпеливыми.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5.9. Совершенствуйтесь. Добросовестно выполняйте свои профессиональные обязанности.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5.10. Учитесь у своих коллег, родителей, детей.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5.11. Не прикрывают ошибки и проступки друг друга.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5.12. Избегайте необоснованных конфликтов во взаимоотношениях с сотрудниками. В случае возникновения разногласий стремитесь к конструктивному решению.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5.13. В детском саду не должно быть места скандалам и сплетням.  </w:t>
      </w:r>
    </w:p>
    <w:p w:rsidR="003F3388" w:rsidRDefault="003F3388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lastRenderedPageBreak/>
        <w:t>6. Взаимоотношения с администрацией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6.1. В образовательном  учреждении соблюдайте культуру общения, выражающуюся во взаимном уважении, доброжелательности и умении находить общий язык.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6.2.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6.3. Отношения администрации с каждым из педагогов основываются на принципе уважения, доверия и равноправия.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6.4.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6.5. Оценки и решения  заведующего ДОУ   беспристрастны и основываются на фактах и реальных заслугах педагогов.  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  </w:t>
      </w:r>
    </w:p>
    <w:p w:rsidR="003F3388" w:rsidRDefault="003F3388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88" w:rsidRDefault="003F3388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7. Внешний вид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7.1. Помните, что Ваш  внешний вид соответствует Вашему внутреннему содержанию.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7.2. Соблюдайте правила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7.3. Основной стандарт одежды для Вас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</w:t>
      </w:r>
    </w:p>
    <w:p w:rsidR="0039652B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7.4.Помните, что  для ношения в  дошкольном учреждении неуместны следующие варианты одежды и обуви: </w:t>
      </w:r>
    </w:p>
    <w:p w:rsidR="00B86D92" w:rsidRPr="00B86D92" w:rsidRDefault="0039652B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7.4.1.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 Спортивная одежда (кроме занятий физкультурой) - Одежда для активного отдыха (шорты, толстовки, майки и </w:t>
      </w:r>
      <w:r>
        <w:rPr>
          <w:rFonts w:ascii="Times New Roman" w:hAnsi="Times New Roman" w:cs="Times New Roman"/>
          <w:sz w:val="28"/>
          <w:szCs w:val="28"/>
        </w:rPr>
        <w:t>футболки с символикой и т.п.) 7.4.2.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Пляжная одежда. - Прозрачные платья, юбки и блузки. </w:t>
      </w:r>
    </w:p>
    <w:p w:rsidR="00B86D92" w:rsidRDefault="0039652B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 Декольтированные платья и блузки (открыт V- образный вырез груди, </w:t>
      </w:r>
      <w:proofErr w:type="gramStart"/>
      <w:r w:rsidR="00B86D92" w:rsidRPr="00B86D92">
        <w:rPr>
          <w:rFonts w:ascii="Times New Roman" w:hAnsi="Times New Roman" w:cs="Times New Roman"/>
          <w:sz w:val="28"/>
          <w:szCs w:val="28"/>
        </w:rPr>
        <w:t>заметно  нижнее</w:t>
      </w:r>
      <w:proofErr w:type="gramEnd"/>
      <w:r w:rsidR="00B86D92" w:rsidRPr="00B86D92">
        <w:rPr>
          <w:rFonts w:ascii="Times New Roman" w:hAnsi="Times New Roman" w:cs="Times New Roman"/>
          <w:sz w:val="28"/>
          <w:szCs w:val="28"/>
        </w:rPr>
        <w:t xml:space="preserve"> белье и т.п.)  - Вечерние туалеты - Мини-юбки (длина юбки выше 3 см от колена) - Слишком короткие блузки, открывающие часть живота или спины - Одежда из кожи (кожзаменителя), плащевой ткани - Сильно облегающие (обтягивающие) фигуру брюки, платья, юбки - Спортивная обувь (в том числе для экстремальных видов спорта и развлечений) - Пляжная обувь (шлепанцы и тапочки) - Обувь в стиле "кантри” (казаки)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7.5. В одежде и обуви не должны присутствовать очень яркие цвета, и вызывающие экстравагантные детали, привлекающие пристальное внимание. 7.6. Уместны: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Допускается ношение строгой блузки с юбкой или брюками без пиджака или жакета. Платье или юбка предпочтительно средней длины классического покроя.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7.7.  Неприемлемы для педагога: - экстравагантные стрижки и прически. - окрашивание волос в яркие, неестественные оттенки (например, неоновые оттенки) -  маникюр ярких экстравагантных тонов (синий, зеленый, черный и т.п.) -  макияж с использованием ярких, насыщенных цветов. 7.8. Внешний вид должен быть безупречен во всем. ДОУ – не место для демонстрации дизайнерских изысков и экстравагантных идей.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8. Отличительные знаки сотрудников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8.1. 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B86D92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B86D92">
        <w:rPr>
          <w:rFonts w:ascii="Times New Roman" w:hAnsi="Times New Roman" w:cs="Times New Roman"/>
          <w:sz w:val="28"/>
          <w:szCs w:val="28"/>
        </w:rPr>
        <w:t xml:space="preserve"> с указанием Ф.И.О и занимаемой должности, воспитатели групп могут использовать   другие знаки отличия.   </w:t>
      </w:r>
    </w:p>
    <w:p w:rsidR="003F3388" w:rsidRDefault="003F3388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lastRenderedPageBreak/>
        <w:t>9. Правила  пользования средствами мобильной связи  в ДОУ.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9.1.Во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9.2. Рекомендуется использовать в качестве </w:t>
      </w:r>
      <w:proofErr w:type="spellStart"/>
      <w:r w:rsidRPr="00B86D92">
        <w:rPr>
          <w:rFonts w:ascii="Times New Roman" w:hAnsi="Times New Roman" w:cs="Times New Roman"/>
          <w:sz w:val="28"/>
          <w:szCs w:val="28"/>
        </w:rPr>
        <w:t>рингтона</w:t>
      </w:r>
      <w:proofErr w:type="spellEnd"/>
      <w:r w:rsidRPr="00B86D92">
        <w:rPr>
          <w:rFonts w:ascii="Times New Roman" w:hAnsi="Times New Roman" w:cs="Times New Roman"/>
          <w:sz w:val="28"/>
          <w:szCs w:val="28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9.3. Запрещается использование в ДОУ гарнитуры мобильных телефонов.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9.4. На время телефонного разговора запрещено оставлять воспитанников без присмотра.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9.5. Разговор по мобильному телефону не должен быть длительным.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10. Заключение</w:t>
      </w:r>
    </w:p>
    <w:p w:rsidR="0039652B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10.1. Настоящим нормам (правилам) профессиональной этики  должны следовать все сотрудники ДОУ. Принимаемые сотрудники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 </w:t>
      </w:r>
    </w:p>
    <w:p w:rsidR="00BD083A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10.2.Настоящие Правила вступают в силу с момента их подписания, могут изменяться и дополняться.   </w:t>
      </w:r>
    </w:p>
    <w:sectPr w:rsidR="00BD083A" w:rsidRPr="00B86D92" w:rsidSect="003F338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D92"/>
    <w:rsid w:val="001B04A8"/>
    <w:rsid w:val="0039652B"/>
    <w:rsid w:val="003F3388"/>
    <w:rsid w:val="00417235"/>
    <w:rsid w:val="009B33B4"/>
    <w:rsid w:val="009C360A"/>
    <w:rsid w:val="00B02CD0"/>
    <w:rsid w:val="00B86D92"/>
    <w:rsid w:val="00BD083A"/>
    <w:rsid w:val="00DB58A3"/>
    <w:rsid w:val="00E6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2016-04-12T07:59:00Z</cp:lastPrinted>
  <dcterms:created xsi:type="dcterms:W3CDTF">2016-03-09T02:54:00Z</dcterms:created>
  <dcterms:modified xsi:type="dcterms:W3CDTF">2016-04-12T08:13:00Z</dcterms:modified>
</cp:coreProperties>
</file>